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pt;height:329.85pt" fillcolor="#b2b2b2" strokecolor="#33c" strokeweight="1pt">
            <v:fill opacity=".5"/>
            <v:shadow on="t" color="#99f" offset="3pt"/>
            <v:textpath style="font-family:&quot;Arial Black&quot;;v-text-kern:t" trim="t" fitpath="t" string="Методическая разработка&#10;классного часа на тему:&#10;&quot;БезОпасный Интернет&quot;&#10;"/>
          </v:shape>
        </w:pict>
      </w: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Default="004D5FBB" w:rsidP="004D5FBB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D5FBB" w:rsidRPr="006C5A97" w:rsidRDefault="004D5FBB" w:rsidP="004D5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опасностями, которые подстерегают 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 избежать этих опасностей.</w:t>
      </w:r>
    </w:p>
    <w:p w:rsidR="004D5FBB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Подготовительная работа</w:t>
      </w:r>
      <w:r w:rsidRPr="0041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проводит опрос учащихся по вопросам:</w:t>
      </w:r>
    </w:p>
    <w:p w:rsidR="004D5FBB" w:rsidRPr="00471E2E" w:rsidRDefault="004D5FBB" w:rsidP="004D5FB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домашнем компьютере установлен Интернет?</w:t>
      </w:r>
    </w:p>
    <w:p w:rsidR="004D5FBB" w:rsidRPr="00471E2E" w:rsidRDefault="004D5FBB" w:rsidP="004D5F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нравится в Интернете?</w:t>
      </w:r>
    </w:p>
    <w:p w:rsidR="004D5FBB" w:rsidRDefault="004D5FBB" w:rsidP="004D5FB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ваши родители воспринимают ваши занятия в  Интернете?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4D5FBB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презентация, памятка учащимся.</w:t>
      </w:r>
    </w:p>
    <w:p w:rsidR="004D5FBB" w:rsidRDefault="004D5FBB" w:rsidP="004D5F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D5FBB" w:rsidRDefault="004D5FBB" w:rsidP="004D5F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подготовка к школе заключалась в укладывании в портфель карандашей, тетрадей и учебников. Сегодня в 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 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</w:t>
      </w:r>
      <w:r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опасности подстерегают нас в интернете?»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их избежать?» нам поможет этот классный час.</w:t>
      </w:r>
    </w:p>
    <w:p w:rsidR="004D5FBB" w:rsidRPr="0012097D" w:rsidRDefault="004D5FBB" w:rsidP="004D5F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1. «Какие опасности подстерегают нас в интернете?»</w:t>
      </w:r>
    </w:p>
    <w:p w:rsidR="004D5FBB" w:rsidRPr="00B36B67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4D5FBB" w:rsidRDefault="004D5FBB" w:rsidP="004D5F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12097D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hAnsi="Times New Roman" w:cs="Times New Roman"/>
          <w:b/>
          <w:sz w:val="24"/>
          <w:szCs w:val="24"/>
        </w:rPr>
        <w:t>ДЕЙСТВИЯ, КОТОРЫЕ ПРЕДПРИНИМАЮТ ПРЕСТУПНИКИ В ИНТЕРНЕТЕ</w:t>
      </w:r>
      <w:r w:rsidRPr="0012097D">
        <w:rPr>
          <w:rFonts w:ascii="Times New Roman" w:hAnsi="Times New Roman" w:cs="Times New Roman"/>
          <w:sz w:val="24"/>
          <w:szCs w:val="24"/>
        </w:rPr>
        <w:t>. Преступники преимущественно устанавливают контакты с детьми в чатах,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7D">
        <w:rPr>
          <w:rFonts w:ascii="Times New Roman" w:hAnsi="Times New Roman" w:cs="Times New Roman"/>
          <w:sz w:val="24"/>
          <w:szCs w:val="24"/>
        </w:rPr>
        <w:t>при обмене мгновенными сообщениями, по электронной почте или на форумах. Для решения своих проблем многие подростки обращаются за поддержк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2097D">
        <w:rPr>
          <w:rFonts w:ascii="Times New Roman" w:hAnsi="Times New Roman" w:cs="Times New Roman"/>
          <w:sz w:val="24"/>
          <w:szCs w:val="24"/>
        </w:rPr>
        <w:t>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</w:t>
      </w:r>
      <w:r>
        <w:rPr>
          <w:rFonts w:ascii="Times New Roman" w:hAnsi="Times New Roman" w:cs="Times New Roman"/>
          <w:sz w:val="24"/>
          <w:szCs w:val="24"/>
        </w:rPr>
        <w:t>ате</w:t>
      </w:r>
      <w:r w:rsidRPr="0012097D">
        <w:rPr>
          <w:rFonts w:ascii="Times New Roman" w:hAnsi="Times New Roman" w:cs="Times New Roman"/>
          <w:sz w:val="24"/>
          <w:szCs w:val="24"/>
        </w:rPr>
        <w:t>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4D5FBB" w:rsidRDefault="004D5FBB" w:rsidP="004D5F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FBB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программы.</w:t>
      </w:r>
    </w:p>
    <w:p w:rsidR="004D5FBB" w:rsidRDefault="004D5FBB" w:rsidP="004D5FBB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FBB" w:rsidRPr="00B36B67" w:rsidRDefault="004D5FBB" w:rsidP="004D5F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</w:t>
      </w:r>
      <w:r>
        <w:rPr>
          <w:rFonts w:ascii="Times New Roman" w:hAnsi="Times New Roman" w:cs="Times New Roman"/>
          <w:sz w:val="24"/>
          <w:szCs w:val="24"/>
        </w:rPr>
        <w:t xml:space="preserve">ут нанести вред вашему </w:t>
      </w:r>
      <w:r w:rsidRPr="00B36B67">
        <w:rPr>
          <w:rFonts w:ascii="Times New Roman" w:hAnsi="Times New Roman" w:cs="Times New Roman"/>
          <w:sz w:val="24"/>
          <w:szCs w:val="24"/>
        </w:rPr>
        <w:t xml:space="preserve">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6B67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>.</w:t>
      </w:r>
    </w:p>
    <w:p w:rsidR="004D5FBB" w:rsidRPr="00B36B67" w:rsidRDefault="004D5FBB" w:rsidP="004D5FBB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FBB" w:rsidRDefault="004D5FBB" w:rsidP="004D5FBB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 xml:space="preserve">В ЧЕМ СОСТОИТ МОШЕННИЧЕСТВО? 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B36B67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Интернет-мошенничеств</w:t>
      </w:r>
      <w:proofErr w:type="spellEnd"/>
      <w:proofErr w:type="gramEnd"/>
      <w:r w:rsidRPr="00B36B67">
        <w:rPr>
          <w:rFonts w:ascii="Times New Roman" w:hAnsi="Times New Roman" w:cs="Times New Roman"/>
          <w:sz w:val="24"/>
          <w:szCs w:val="24"/>
        </w:rPr>
        <w:t xml:space="preserve"> широкое распространение получила применяемая хакерами техника «</w:t>
      </w:r>
      <w:proofErr w:type="spellStart"/>
      <w:r w:rsidRPr="00B36B67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 xml:space="preserve">»,состоящая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</w:t>
      </w:r>
      <w:r w:rsidRPr="00B36B67">
        <w:rPr>
          <w:rFonts w:ascii="Times New Roman" w:hAnsi="Times New Roman" w:cs="Times New Roman"/>
          <w:sz w:val="24"/>
          <w:szCs w:val="24"/>
        </w:rPr>
        <w:lastRenderedPageBreak/>
        <w:t>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4D5FBB" w:rsidRDefault="004D5FBB" w:rsidP="004D5FBB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596A">
        <w:rPr>
          <w:rFonts w:ascii="Times New Roman" w:hAnsi="Times New Roman" w:cs="Times New Roman"/>
          <w:sz w:val="24"/>
          <w:szCs w:val="24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96A">
        <w:rPr>
          <w:rFonts w:ascii="Times New Roman" w:hAnsi="Times New Roman" w:cs="Times New Roman"/>
          <w:sz w:val="24"/>
          <w:szCs w:val="24"/>
        </w:rPr>
        <w:t>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4D5FBB" w:rsidRPr="000024C3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5FBB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4C3">
        <w:rPr>
          <w:rFonts w:ascii="Times New Roman" w:hAnsi="Times New Roman" w:cs="Times New Roman"/>
          <w:b/>
          <w:sz w:val="32"/>
          <w:szCs w:val="32"/>
        </w:rPr>
        <w:t>Онлайновое пиратство.</w:t>
      </w:r>
    </w:p>
    <w:p w:rsidR="004D5FBB" w:rsidRDefault="004D5FBB" w:rsidP="004D5FBB">
      <w:pPr>
        <w:autoSpaceDE w:val="0"/>
        <w:autoSpaceDN w:val="0"/>
        <w:adjustRightInd w:val="0"/>
        <w:ind w:left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4C3">
        <w:rPr>
          <w:rFonts w:ascii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личных целей) материалов, защищенных авторским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правом – например, музыки, фильмов, игр или программ – без разрешения правообладателя.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B01A6D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spellEnd"/>
      <w:proofErr w:type="gramEnd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D5FBB" w:rsidRPr="00B01A6D" w:rsidRDefault="004D5FBB" w:rsidP="004D5F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hAnsi="Times New Roman" w:cs="Times New Roman"/>
          <w:sz w:val="24"/>
          <w:szCs w:val="24"/>
        </w:rPr>
        <w:t xml:space="preserve">Увлечение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(или, иначе говоря,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блогами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>) распространяется со скоростью пожара,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 xml:space="preserve">особенно среди подростков, которые порой ведут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интернет-дневники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Pr="00D163D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163D1">
        <w:rPr>
          <w:rFonts w:ascii="Times New Roman" w:hAnsi="Times New Roman" w:cs="Times New Roman"/>
          <w:sz w:val="24"/>
          <w:szCs w:val="24"/>
        </w:rPr>
        <w:t xml:space="preserve"> взрослых. Последние исследования показывают, что сегодня примерно половина всех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веб-журналов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F2229E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Интернет-хулиганство.</w:t>
      </w:r>
    </w:p>
    <w:p w:rsidR="004D5FBB" w:rsidRPr="00F2229E" w:rsidRDefault="004D5FBB" w:rsidP="004D5F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D5FBB" w:rsidRPr="00F2229E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229E">
        <w:rPr>
          <w:rFonts w:ascii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  По сути, они те же дворовые хулиганы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29E">
        <w:rPr>
          <w:rFonts w:ascii="Times New Roman" w:hAnsi="Times New Roman" w:cs="Times New Roman"/>
          <w:sz w:val="24"/>
          <w:szCs w:val="24"/>
        </w:rPr>
        <w:t xml:space="preserve"> которые получают удовольствие, </w:t>
      </w:r>
      <w:proofErr w:type="gramStart"/>
      <w:r w:rsidRPr="00F2229E">
        <w:rPr>
          <w:rFonts w:ascii="Times New Roman" w:hAnsi="Times New Roman" w:cs="Times New Roman"/>
          <w:sz w:val="24"/>
          <w:szCs w:val="24"/>
        </w:rPr>
        <w:t>хамя</w:t>
      </w:r>
      <w:proofErr w:type="gramEnd"/>
      <w:r w:rsidRPr="00F2229E">
        <w:rPr>
          <w:rFonts w:ascii="Times New Roman" w:hAnsi="Times New Roman" w:cs="Times New Roman"/>
          <w:sz w:val="24"/>
          <w:szCs w:val="24"/>
        </w:rPr>
        <w:t xml:space="preserve"> и грубя окружающим.</w:t>
      </w:r>
    </w:p>
    <w:p w:rsidR="004D5FBB" w:rsidRPr="001C3225" w:rsidRDefault="004D5FBB" w:rsidP="004D5FBB">
      <w:pPr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5FBB" w:rsidRDefault="004D5FBB" w:rsidP="004D5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информация.</w:t>
      </w:r>
    </w:p>
    <w:p w:rsidR="004D5FBB" w:rsidRPr="001C3225" w:rsidRDefault="004D5FBB" w:rsidP="004D5FBB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FBB" w:rsidRDefault="004D5FBB" w:rsidP="004D5FBB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4D5FBB" w:rsidRDefault="004D5FBB" w:rsidP="004D5FBB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6F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  <w:r w:rsidRPr="00864EA6">
        <w:rPr>
          <w:rFonts w:ascii="Times New Roman" w:hAnsi="Times New Roman" w:cs="Times New Roman"/>
          <w:sz w:val="24"/>
          <w:szCs w:val="24"/>
        </w:rPr>
        <w:t>К материалам нежелательного содержания относятся: материалы порнографического, ненавистнического 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A6">
        <w:rPr>
          <w:rFonts w:ascii="Times New Roman" w:hAnsi="Times New Roman" w:cs="Times New Roman"/>
          <w:sz w:val="24"/>
          <w:szCs w:val="24"/>
        </w:rPr>
        <w:t xml:space="preserve">материалы суицидальной направленности, </w:t>
      </w:r>
      <w:proofErr w:type="gramStart"/>
      <w:r w:rsidRPr="00864EA6">
        <w:rPr>
          <w:rFonts w:ascii="Times New Roman" w:hAnsi="Times New Roman" w:cs="Times New Roman"/>
          <w:sz w:val="24"/>
          <w:szCs w:val="24"/>
        </w:rPr>
        <w:t>сектантскими</w:t>
      </w:r>
      <w:proofErr w:type="gramEnd"/>
      <w:r w:rsidRPr="00864EA6">
        <w:rPr>
          <w:rFonts w:ascii="Times New Roman" w:hAnsi="Times New Roman" w:cs="Times New Roman"/>
          <w:sz w:val="24"/>
          <w:szCs w:val="24"/>
        </w:rPr>
        <w:t xml:space="preserve"> материалы, материалы с  ненормативной лексикой</w:t>
      </w:r>
      <w:r>
        <w:rPr>
          <w:rFonts w:ascii="FranklinGothicBookC" w:hAnsi="FranklinGothicBookC" w:cs="FranklinGothicBookC"/>
          <w:sz w:val="17"/>
          <w:szCs w:val="17"/>
        </w:rPr>
        <w:t>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4D5FBB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FBB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4D5FBB" w:rsidRPr="008817E5" w:rsidRDefault="004D5FBB" w:rsidP="004D5F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4D5FBB" w:rsidRPr="0012097D" w:rsidRDefault="004D5FBB" w:rsidP="004D5F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2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этих опасностей избежать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?»</w:t>
      </w:r>
    </w:p>
    <w:p w:rsidR="004D5FBB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4D5FBB" w:rsidRPr="00B36B67" w:rsidRDefault="004D5FBB" w:rsidP="004D5FBB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FBB" w:rsidRDefault="004D5FBB" w:rsidP="004D5F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  <w:r w:rsidRPr="004C3D22">
        <w:rPr>
          <w:rFonts w:ascii="Times New Roman" w:hAnsi="Times New Roman" w:cs="Times New Roman"/>
          <w:color w:val="000000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 </w:t>
      </w:r>
      <w:r w:rsidRPr="004C3D22">
        <w:rPr>
          <w:rFonts w:ascii="Times New Roman" w:hAnsi="Times New Roman" w:cs="Times New Roman"/>
          <w:sz w:val="24"/>
          <w:szCs w:val="24"/>
        </w:rPr>
        <w:t xml:space="preserve">  Никогда не соглашайтесь на личную встречу с людьми, с которыми вы познакомились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3D22">
        <w:rPr>
          <w:rFonts w:ascii="Times New Roman" w:hAnsi="Times New Roman" w:cs="Times New Roman"/>
          <w:sz w:val="24"/>
          <w:szCs w:val="24"/>
        </w:rPr>
        <w:t xml:space="preserve"> </w:t>
      </w:r>
      <w:r w:rsidRPr="004C3D22">
        <w:rPr>
          <w:rFonts w:ascii="Times New Roman" w:hAnsi="Times New Roman" w:cs="Times New Roman"/>
          <w:i/>
          <w:iCs/>
          <w:color w:val="001AE6"/>
          <w:sz w:val="24"/>
          <w:szCs w:val="24"/>
        </w:rPr>
        <w:t xml:space="preserve"> </w:t>
      </w:r>
    </w:p>
    <w:p w:rsidR="004D5FBB" w:rsidRDefault="004D5FBB" w:rsidP="004D5FBB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</w:p>
    <w:p w:rsidR="004D5FBB" w:rsidRPr="009822F9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C41C26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 xml:space="preserve">А) Никогда не открывайте  никаких вложений, поступивших с электронным письмом, за исключением тех случаев, когда вы </w:t>
      </w:r>
      <w:proofErr w:type="gramStart"/>
      <w:r w:rsidRPr="00C41C26">
        <w:rPr>
          <w:rFonts w:ascii="Times New Roman" w:hAnsi="Times New Roman" w:cs="Times New Roman"/>
          <w:sz w:val="24"/>
          <w:szCs w:val="24"/>
        </w:rPr>
        <w:t>ожидаете</w:t>
      </w:r>
      <w:proofErr w:type="gramEnd"/>
      <w:r w:rsidRPr="00C41C26">
        <w:rPr>
          <w:rFonts w:ascii="Times New Roman" w:hAnsi="Times New Roman" w:cs="Times New Roman"/>
          <w:sz w:val="24"/>
          <w:szCs w:val="24"/>
        </w:rPr>
        <w:t xml:space="preserve"> получение вложения и точно знаете содержимое такого файла.</w:t>
      </w:r>
    </w:p>
    <w:p w:rsidR="004D5FBB" w:rsidRPr="00C41C26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7B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 xml:space="preserve">осещая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, нужно самостоятельно набирать в обозревателе адрес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 или пользоваться ссылкой из «Избранного» (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Favorites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87B46">
        <w:rPr>
          <w:rFonts w:ascii="Times New Roman" w:hAnsi="Times New Roman" w:cs="Times New Roman"/>
          <w:sz w:val="24"/>
          <w:szCs w:val="24"/>
        </w:rPr>
        <w:t>) Контролируйте списание сре</w:t>
      </w:r>
      <w:proofErr w:type="gramStart"/>
      <w:r w:rsidRPr="00687B46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46">
        <w:rPr>
          <w:rFonts w:ascii="Times New Roman" w:hAnsi="Times New Roman" w:cs="Times New Roman"/>
          <w:sz w:val="24"/>
          <w:szCs w:val="24"/>
        </w:rPr>
        <w:t>многие банки в России.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687B46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933">
        <w:rPr>
          <w:rFonts w:ascii="Times New Roman" w:hAnsi="Times New Roman" w:cs="Times New Roman"/>
          <w:sz w:val="24"/>
          <w:szCs w:val="24"/>
        </w:rPr>
        <w:t>Помните, что  нельзя играть на деньги. Ведь в основном подобные развлечения используются создателями для получения прибыли. Игроки больше теряют деньги, нежели выигрывают.  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0629FE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29FE">
        <w:rPr>
          <w:rFonts w:ascii="Times New Roman" w:hAnsi="Times New Roman" w:cs="Times New Roman"/>
          <w:b/>
          <w:sz w:val="32"/>
          <w:szCs w:val="32"/>
          <w:u w:val="single"/>
        </w:rPr>
        <w:t>Онлайновое пиратство.</w:t>
      </w:r>
    </w:p>
    <w:p w:rsidR="004D5FBB" w:rsidRPr="000629FE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D1E">
        <w:rPr>
          <w:rFonts w:ascii="Times New Roman" w:hAnsi="Times New Roman" w:cs="Times New Roman"/>
          <w:sz w:val="24"/>
          <w:szCs w:val="24"/>
        </w:rPr>
        <w:t>Помните! Пиратство, по сути, обычное воровство, и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C07D1E">
        <w:rPr>
          <w:rFonts w:ascii="Times New Roman" w:hAnsi="Times New Roman" w:cs="Times New Roman"/>
          <w:sz w:val="24"/>
          <w:szCs w:val="24"/>
        </w:rPr>
        <w:t>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D1E">
        <w:rPr>
          <w:rFonts w:ascii="Times New Roman" w:hAnsi="Times New Roman" w:cs="Times New Roman"/>
          <w:sz w:val="24"/>
          <w:szCs w:val="24"/>
        </w:rPr>
        <w:t xml:space="preserve"> вряд ли захотите стать вором.</w:t>
      </w:r>
      <w:r>
        <w:rPr>
          <w:rFonts w:ascii="Times New Roman" w:hAnsi="Times New Roman" w:cs="Times New Roman"/>
          <w:sz w:val="24"/>
          <w:szCs w:val="24"/>
        </w:rPr>
        <w:t xml:space="preserve"> Знайте, что </w:t>
      </w:r>
      <w:r w:rsidRPr="00C07D1E">
        <w:rPr>
          <w:rFonts w:ascii="Times New Roman" w:hAnsi="Times New Roman" w:cs="Times New Roman"/>
          <w:sz w:val="24"/>
          <w:szCs w:val="24"/>
        </w:rPr>
        <w:t>подлинные (лицензионные)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 xml:space="preserve">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</w:t>
      </w:r>
      <w:proofErr w:type="gramStart"/>
      <w:r w:rsidRPr="00C07D1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C07D1E">
        <w:rPr>
          <w:rFonts w:ascii="Times New Roman" w:hAnsi="Times New Roman" w:cs="Times New Roman"/>
          <w:sz w:val="24"/>
          <w:szCs w:val="24"/>
        </w:rPr>
        <w:t xml:space="preserve">, более совершенных и 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D1E">
        <w:rPr>
          <w:rFonts w:ascii="Times New Roman" w:hAnsi="Times New Roman" w:cs="Times New Roman"/>
          <w:sz w:val="24"/>
          <w:szCs w:val="24"/>
        </w:rPr>
        <w:t>удобных версий. Ведь в развитие продукта свой доход инвестирует только официальный производитель.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D04F3E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Интернет-дневники</w:t>
      </w:r>
      <w:proofErr w:type="spellEnd"/>
      <w:proofErr w:type="gramEnd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4866">
        <w:rPr>
          <w:rFonts w:ascii="Times New Roman" w:hAnsi="Times New Roman" w:cs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C6650F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F0">
        <w:rPr>
          <w:rFonts w:ascii="Times New Roman" w:hAnsi="Times New Roman" w:cs="Times New Roman"/>
          <w:sz w:val="24"/>
          <w:szCs w:val="24"/>
        </w:rPr>
        <w:t xml:space="preserve">Игнорируйте таких хулиганов. Если вы не будете реагировать на их воздействия, большинству </w:t>
      </w:r>
      <w:proofErr w:type="spellStart"/>
      <w:r w:rsidRPr="004608F0">
        <w:rPr>
          <w:rFonts w:ascii="Times New Roman" w:hAnsi="Times New Roman" w:cs="Times New Roman"/>
          <w:sz w:val="24"/>
          <w:szCs w:val="24"/>
        </w:rPr>
        <w:t>гриферов</w:t>
      </w:r>
      <w:proofErr w:type="spellEnd"/>
      <w:r w:rsidRPr="004608F0">
        <w:rPr>
          <w:rFonts w:ascii="Times New Roman" w:hAnsi="Times New Roman" w:cs="Times New Roman"/>
          <w:sz w:val="24"/>
          <w:szCs w:val="24"/>
        </w:rPr>
        <w:t xml:space="preserve"> это, в конце концов, надоест и они уйдут.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Pr="00AA706D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06D">
        <w:rPr>
          <w:rFonts w:ascii="Times New Roman" w:hAnsi="Times New Roman" w:cs="Times New Roman"/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 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366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4D5FBB" w:rsidRDefault="004D5FBB" w:rsidP="004D5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53">
        <w:rPr>
          <w:rFonts w:ascii="Times New Roman" w:hAnsi="Times New Roman" w:cs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Premium’s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Pr="001F0353">
        <w:rPr>
          <w:rFonts w:ascii="Times New Roman" w:hAnsi="Times New Roman" w:cs="Times New Roman"/>
          <w:sz w:val="24"/>
          <w:szCs w:val="24"/>
        </w:rPr>
        <w:t xml:space="preserve"> или встроенные в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1F0353">
        <w:rPr>
          <w:rFonts w:ascii="Times New Roman" w:hAnsi="Times New Roman" w:cs="Times New Roman"/>
          <w:sz w:val="24"/>
          <w:szCs w:val="24"/>
        </w:rPr>
        <w:t>®). Научитесь критически относиться к содержанию онлайновых материалов и не доверять им.</w:t>
      </w:r>
    </w:p>
    <w:p w:rsidR="004D5FBB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FBB" w:rsidRDefault="004D5FBB" w:rsidP="004D5FBB">
      <w:pPr>
        <w:pStyle w:val="a8"/>
        <w:rPr>
          <w:rStyle w:val="a6"/>
          <w:i/>
          <w:iCs/>
          <w:sz w:val="20"/>
          <w:szCs w:val="20"/>
        </w:rPr>
      </w:pPr>
    </w:p>
    <w:p w:rsidR="004D5FBB" w:rsidRPr="004005B0" w:rsidRDefault="004D5FBB" w:rsidP="004D5FB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6"/>
          <w:rFonts w:ascii="Times New Roman" w:hAnsi="Times New Roman" w:cs="Times New Roman"/>
          <w:i/>
          <w:iCs/>
          <w:sz w:val="28"/>
          <w:szCs w:val="28"/>
        </w:rPr>
        <w:t>Игра-соревнование</w:t>
      </w:r>
    </w:p>
    <w:p w:rsidR="004D5FBB" w:rsidRPr="004005B0" w:rsidRDefault="004D5FBB" w:rsidP="004D5FB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Учитель:</w:t>
      </w:r>
    </w:p>
    <w:p w:rsidR="004D5FBB" w:rsidRPr="004005B0" w:rsidRDefault="004D5FBB" w:rsidP="004D5FB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А сейчас мы проведём игр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викторину « Знаток безопасного интернета»</w:t>
      </w:r>
      <w:r w:rsidRPr="00400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FBB" w:rsidRPr="004005B0" w:rsidRDefault="004D5FBB" w:rsidP="004D5FB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6"/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4D5FBB" w:rsidRPr="004005B0" w:rsidRDefault="004D5FBB" w:rsidP="004D5FB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7"/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4005B0">
        <w:rPr>
          <w:rStyle w:val="a7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- Какие существуют опасности при работе в сети?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4D5FBB" w:rsidRPr="004005B0" w:rsidRDefault="004D5FBB" w:rsidP="004D5FBB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широкая торговля базами данных о частных лицах и предприятиях </w:t>
      </w:r>
    </w:p>
    <w:p w:rsidR="004D5FBB" w:rsidRPr="004005B0" w:rsidRDefault="004D5FBB" w:rsidP="004D5FBB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кража личной информации об абонентах мобильных сетей </w:t>
      </w:r>
    </w:p>
    <w:p w:rsidR="004D5FBB" w:rsidRPr="004005B0" w:rsidRDefault="004D5FBB" w:rsidP="004D5FBB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об охране авторских прав </w:t>
      </w:r>
    </w:p>
    <w:p w:rsidR="004D5FBB" w:rsidRPr="004005B0" w:rsidRDefault="004D5FBB" w:rsidP="004D5FBB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одна из важных проблем - вирусы </w:t>
      </w:r>
    </w:p>
    <w:p w:rsidR="004D5FBB" w:rsidRPr="004005B0" w:rsidRDefault="004D5FBB" w:rsidP="004D5FBB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спам - это различные рекламные объявления, которые приходят по электронной почте, забивая ящик и мешая загружать нормальные письма 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rStyle w:val="a7"/>
          <w:sz w:val="28"/>
          <w:szCs w:val="28"/>
        </w:rPr>
        <w:t xml:space="preserve">Вторая </w:t>
      </w:r>
      <w:proofErr w:type="gramStart"/>
      <w:r w:rsidRPr="004005B0">
        <w:rPr>
          <w:rStyle w:val="a7"/>
          <w:sz w:val="28"/>
          <w:szCs w:val="28"/>
        </w:rPr>
        <w:t>команда</w:t>
      </w:r>
      <w:proofErr w:type="gramEnd"/>
      <w:r w:rsidRPr="004005B0">
        <w:rPr>
          <w:rStyle w:val="a7"/>
          <w:sz w:val="28"/>
          <w:szCs w:val="28"/>
        </w:rPr>
        <w:t xml:space="preserve"> </w:t>
      </w:r>
      <w:r w:rsidRPr="004005B0">
        <w:rPr>
          <w:sz w:val="28"/>
          <w:szCs w:val="28"/>
        </w:rPr>
        <w:t>- Какие существуют средства профилактики и борьбы с опасностями при работе в сети?</w:t>
      </w:r>
    </w:p>
    <w:p w:rsidR="004D5FBB" w:rsidRDefault="004D5FBB" w:rsidP="004D5FBB">
      <w:pPr>
        <w:pStyle w:val="a5"/>
        <w:rPr>
          <w:b/>
          <w:bCs/>
          <w:sz w:val="28"/>
          <w:szCs w:val="28"/>
        </w:rPr>
      </w:pPr>
    </w:p>
    <w:p w:rsidR="004D5FBB" w:rsidRDefault="004D5FBB" w:rsidP="004D5FBB">
      <w:pPr>
        <w:pStyle w:val="a5"/>
        <w:rPr>
          <w:b/>
          <w:bCs/>
          <w:sz w:val="28"/>
          <w:szCs w:val="28"/>
        </w:rPr>
      </w:pPr>
    </w:p>
    <w:p w:rsidR="004D5FBB" w:rsidRDefault="004D5FBB" w:rsidP="004D5FBB">
      <w:pPr>
        <w:pStyle w:val="a5"/>
        <w:rPr>
          <w:b/>
          <w:bCs/>
          <w:sz w:val="28"/>
          <w:szCs w:val="28"/>
        </w:rPr>
      </w:pP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lastRenderedPageBreak/>
        <w:t xml:space="preserve">чтобы обезопасить себя, необходимо пользоваться антивирусными программами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следует загружать программы с сайтов, не заслуживающих доверия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если в тексте сайта множество грамматических ошибок, и весь он забит рекламными баннерами, то загрузка с такого сайта может быть чревата последствиями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открывайте подозрительных писем от неизвестных вам авторов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осторожно 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относится к адресу своего ящика вводите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4005B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 xml:space="preserve"> только в том случае, если он гарантирует вашу конфиденциальность </w:t>
      </w:r>
    </w:p>
    <w:p w:rsidR="004D5FBB" w:rsidRPr="004005B0" w:rsidRDefault="004D5FBB" w:rsidP="004D5FB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заведите два почтовых ящика: адрес одного говорите только друзьям и знакомым, а для регистрации в Интернете, пишите адрес второго 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rStyle w:val="a6"/>
          <w:i/>
          <w:iCs/>
          <w:sz w:val="28"/>
          <w:szCs w:val="28"/>
        </w:rPr>
        <w:t>Подведение итогов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sz w:val="28"/>
          <w:szCs w:val="28"/>
        </w:rPr>
        <w:t>О чем мы сегодня говорили на уроке?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sz w:val="28"/>
          <w:szCs w:val="28"/>
        </w:rPr>
        <w:t>Пригодятся ли знания, полученные на этом уроке в вашей жизни?</w:t>
      </w:r>
    </w:p>
    <w:p w:rsidR="004D5FBB" w:rsidRPr="004005B0" w:rsidRDefault="004D5FBB" w:rsidP="004D5FBB">
      <w:pPr>
        <w:pStyle w:val="a5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Вывод – “добро должно быть с кулаками”, то есть информация нуждается в эффективных методах защиты.</w:t>
      </w:r>
    </w:p>
    <w:p w:rsidR="004D5FBB" w:rsidRPr="004005B0" w:rsidRDefault="004D5FBB" w:rsidP="004D5FB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005B0">
        <w:rPr>
          <w:rFonts w:ascii="Times New Roman" w:hAnsi="Times New Roman" w:cs="Times New Roman"/>
          <w:sz w:val="28"/>
          <w:szCs w:val="28"/>
        </w:rPr>
        <w:t xml:space="preserve"> А теперь подведём итоги нашего классного часа. У вас на столе лежат три картинки. Выберите и положите перед собой ту, которая соответствует вашему настроению.</w:t>
      </w:r>
    </w:p>
    <w:p w:rsidR="004D5FBB" w:rsidRPr="004005B0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FBB" w:rsidRPr="006C5A97" w:rsidRDefault="004D5FBB" w:rsidP="004D5F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246" cy="769072"/>
            <wp:effectExtent l="19050" t="0" r="7454" b="0"/>
            <wp:docPr id="1" name="Рисунок 8" descr="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0" cy="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BB" w:rsidRPr="006C5A97" w:rsidRDefault="004D5FBB" w:rsidP="004D5F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BB" w:rsidRPr="006C5A97" w:rsidRDefault="004D5FBB" w:rsidP="004D5F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4D5FBB" w:rsidRPr="006C5A97" w:rsidRDefault="004D5FBB" w:rsidP="004D5F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4D5FBB" w:rsidRDefault="004D5FBB" w:rsidP="004D5F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потерял.</w:t>
      </w:r>
    </w:p>
    <w:p w:rsidR="004D5FBB" w:rsidRPr="004005B0" w:rsidRDefault="004D5FBB" w:rsidP="004D5F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память об этом классном часе я хочу подарить каждому из вас </w:t>
      </w:r>
      <w:hyperlink r:id="rId6" w:history="1">
        <w:r w:rsidRPr="004005B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памятку</w:t>
        </w:r>
      </w:hyperlink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безопасному поведению в </w:t>
      </w:r>
      <w:proofErr w:type="spellStart"/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Инернете</w:t>
      </w:r>
      <w:proofErr w:type="spellEnd"/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FBB" w:rsidRPr="004005B0" w:rsidRDefault="004D5FBB" w:rsidP="004D5FB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  <w:sectPr w:rsidR="004D5FBB" w:rsidRPr="004005B0" w:rsidSect="00932ECA">
          <w:pgSz w:w="11906" w:h="16838"/>
          <w:pgMar w:top="709" w:right="850" w:bottom="426" w:left="85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помните, </w:t>
      </w:r>
      <w:r w:rsidRPr="004005B0">
        <w:rPr>
          <w:rFonts w:ascii="Times New Roman" w:hAnsi="Times New Roman" w:cs="Times New Roman"/>
          <w:sz w:val="28"/>
          <w:szCs w:val="28"/>
        </w:rPr>
        <w:t>Интернет может быть прекрасным и полезным средством для обучения, отдыха или общения с друзьями. Но – как и</w:t>
      </w:r>
      <w:r>
        <w:rPr>
          <w:rFonts w:ascii="Times New Roman" w:hAnsi="Times New Roman" w:cs="Times New Roman"/>
          <w:sz w:val="28"/>
          <w:szCs w:val="28"/>
        </w:rPr>
        <w:t xml:space="preserve"> реальный мир – Сеть тоже может </w:t>
      </w:r>
      <w:r w:rsidRPr="004005B0">
        <w:rPr>
          <w:rFonts w:ascii="Times New Roman" w:hAnsi="Times New Roman" w:cs="Times New Roman"/>
          <w:sz w:val="28"/>
          <w:szCs w:val="28"/>
        </w:rPr>
        <w:t>быть опасна!</w:t>
      </w:r>
    </w:p>
    <w:p w:rsidR="009A65A4" w:rsidRDefault="004D5FBB"/>
    <w:sectPr w:rsidR="009A65A4" w:rsidSect="002F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1381"/>
    <w:multiLevelType w:val="multilevel"/>
    <w:tmpl w:val="CD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11A61"/>
    <w:multiLevelType w:val="multilevel"/>
    <w:tmpl w:val="43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BB"/>
    <w:rsid w:val="002F0145"/>
    <w:rsid w:val="004D5FBB"/>
    <w:rsid w:val="009D46DB"/>
    <w:rsid w:val="00D8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F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D5F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D5FBB"/>
    <w:rPr>
      <w:b/>
      <w:bCs/>
    </w:rPr>
  </w:style>
  <w:style w:type="character" w:styleId="a7">
    <w:name w:val="Emphasis"/>
    <w:basedOn w:val="a0"/>
    <w:qFormat/>
    <w:rsid w:val="004D5FBB"/>
    <w:rPr>
      <w:i/>
      <w:iCs/>
    </w:rPr>
  </w:style>
  <w:style w:type="paragraph" w:styleId="a8">
    <w:name w:val="No Spacing"/>
    <w:uiPriority w:val="1"/>
    <w:qFormat/>
    <w:rsid w:val="004D5F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D5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72;&#1084;&#1103;&#1090;&#1082;&#1072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9557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2017-10-30T07:47:00Z</dcterms:created>
  <dcterms:modified xsi:type="dcterms:W3CDTF">2017-10-30T07:47:00Z</dcterms:modified>
</cp:coreProperties>
</file>